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311EC541" w14:textId="5A2785F6" w:rsidR="00CD7ECF" w:rsidRPr="00CD7ECF" w:rsidRDefault="00304335" w:rsidP="00CD7ECF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 w:rsidRPr="00CD7ECF">
        <w:rPr>
          <w:rFonts w:ascii="Arial" w:eastAsia="MingLiU_HKSCS-ExtB" w:hAnsi="Arial" w:cs="Arial"/>
          <w:b/>
          <w:bCs/>
          <w:sz w:val="28"/>
          <w:szCs w:val="28"/>
        </w:rPr>
        <w:t xml:space="preserve">PROYECTO </w:t>
      </w:r>
      <w:r w:rsidR="000D78BD" w:rsidRPr="00CD7ECF">
        <w:rPr>
          <w:rFonts w:ascii="Arial" w:eastAsia="MingLiU_HKSCS-ExtB" w:hAnsi="Arial" w:cs="Arial"/>
          <w:b/>
          <w:bCs/>
          <w:sz w:val="28"/>
          <w:szCs w:val="28"/>
        </w:rPr>
        <w:t xml:space="preserve">DE </w:t>
      </w:r>
      <w:r w:rsidR="00CD7ECF" w:rsidRPr="00CD7ECF">
        <w:rPr>
          <w:rFonts w:ascii="Arial" w:hAnsi="Arial" w:cs="Arial"/>
          <w:b/>
          <w:sz w:val="28"/>
          <w:szCs w:val="28"/>
        </w:rPr>
        <w:t xml:space="preserve">NORMATIVA </w:t>
      </w:r>
      <w:r w:rsidR="00EE19C1">
        <w:rPr>
          <w:rFonts w:ascii="Arial" w:hAnsi="Arial" w:cs="Arial"/>
          <w:b/>
          <w:sz w:val="28"/>
          <w:szCs w:val="28"/>
        </w:rPr>
        <w:t>QUE ESTABLECE COSTOS DE LAS TASAS POR SER</w:t>
      </w:r>
      <w:r w:rsidR="000D255D">
        <w:rPr>
          <w:rFonts w:ascii="Arial" w:hAnsi="Arial" w:cs="Arial"/>
          <w:b/>
          <w:sz w:val="28"/>
          <w:szCs w:val="28"/>
        </w:rPr>
        <w:t xml:space="preserve">VICIOS OFRECIDOS POR </w:t>
      </w:r>
      <w:r w:rsidR="00CD7ECF" w:rsidRPr="00CD7ECF">
        <w:rPr>
          <w:rFonts w:ascii="Arial" w:hAnsi="Arial" w:cs="Arial"/>
          <w:b/>
          <w:sz w:val="28"/>
          <w:szCs w:val="28"/>
        </w:rPr>
        <w:t>LA SUPERINTEDENCIA DE SEGUROS.</w:t>
      </w:r>
    </w:p>
    <w:p w14:paraId="0D4912CE" w14:textId="74C0A136" w:rsidR="00CD7ECF" w:rsidRPr="00CD7ECF" w:rsidRDefault="00CD7ECF" w:rsidP="00CD7ECF">
      <w:pPr>
        <w:pStyle w:val="Ttulo1"/>
        <w:jc w:val="center"/>
        <w:rPr>
          <w:sz w:val="28"/>
          <w:szCs w:val="28"/>
        </w:rPr>
      </w:pPr>
    </w:p>
    <w:p w14:paraId="57AA9A3B" w14:textId="41336FDF" w:rsidR="0048294E" w:rsidRPr="00190EF4" w:rsidRDefault="0048294E" w:rsidP="00190EF4">
      <w:pPr>
        <w:pStyle w:val="Ttulo1"/>
        <w:jc w:val="center"/>
        <w:rPr>
          <w:sz w:val="28"/>
          <w:szCs w:val="28"/>
          <w:lang w:val="es-ES_tradnl"/>
        </w:rPr>
      </w:pPr>
    </w:p>
    <w:p w14:paraId="123AAB7B" w14:textId="77777777" w:rsidR="00DD3E91" w:rsidRPr="00DD3E91" w:rsidRDefault="00DD3E91" w:rsidP="00C4797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2D698C52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CD7ECF">
              <w:t xml:space="preserve"> </w:t>
            </w:r>
            <w:hyperlink r:id="rId7" w:history="1">
              <w:r w:rsidR="000D255D" w:rsidRPr="000D255D">
                <w:rPr>
                  <w:rStyle w:val="Hipervnculo"/>
                  <w:b/>
                </w:rPr>
                <w:t>tasasporservicios@s</w:t>
              </w:r>
              <w:r w:rsidR="000D255D" w:rsidRPr="000A437E">
                <w:rPr>
                  <w:rStyle w:val="Hipervnculo"/>
                  <w:b/>
                </w:rPr>
                <w:t>uperseguros.gob.do</w:t>
              </w:r>
            </w:hyperlink>
            <w:r w:rsidR="00CD7ECF">
              <w:rPr>
                <w:b/>
              </w:rPr>
              <w:t xml:space="preserve"> </w:t>
            </w:r>
          </w:p>
          <w:p w14:paraId="24DEE1B0" w14:textId="77777777" w:rsidR="00340812" w:rsidRDefault="00340812" w:rsidP="00F84C07">
            <w:pPr>
              <w:pStyle w:val="Piedepgina"/>
              <w:jc w:val="both"/>
              <w:rPr>
                <w:b/>
                <w:color w:val="333333"/>
                <w:szCs w:val="21"/>
              </w:rPr>
            </w:pPr>
          </w:p>
          <w:p w14:paraId="1584D1EA" w14:textId="71B2280E" w:rsidR="00304335" w:rsidRPr="0048294E" w:rsidRDefault="00375107" w:rsidP="00304335">
            <w:pPr>
              <w:jc w:val="both"/>
              <w:rPr>
                <w:b/>
              </w:rPr>
            </w:pPr>
            <w:r w:rsidRPr="0048294E">
              <w:rPr>
                <w:b/>
              </w:rPr>
              <w:lastRenderedPageBreak/>
              <w:t xml:space="preserve">El período </w:t>
            </w:r>
            <w:r w:rsidR="00C47970" w:rsidRPr="0048294E">
              <w:rPr>
                <w:b/>
              </w:rPr>
              <w:t xml:space="preserve">para la presentación de </w:t>
            </w:r>
            <w:r w:rsidR="002E5162" w:rsidRPr="0048294E">
              <w:rPr>
                <w:b/>
              </w:rPr>
              <w:t xml:space="preserve">las </w:t>
            </w:r>
            <w:r w:rsidR="00C47970" w:rsidRPr="0048294E">
              <w:rPr>
                <w:b/>
              </w:rPr>
              <w:t>observaciones</w:t>
            </w:r>
            <w:r w:rsidR="0046039B" w:rsidRPr="0048294E">
              <w:rPr>
                <w:b/>
              </w:rPr>
              <w:t xml:space="preserve"> es </w:t>
            </w:r>
            <w:r w:rsidR="00304335" w:rsidRPr="0048294E">
              <w:rPr>
                <w:b/>
              </w:rPr>
              <w:t>desde el</w:t>
            </w:r>
            <w:r w:rsidR="00CD7ECF">
              <w:rPr>
                <w:b/>
              </w:rPr>
              <w:t xml:space="preserve"> día</w:t>
            </w:r>
            <w:r w:rsidR="00304335" w:rsidRPr="0048294E">
              <w:rPr>
                <w:b/>
              </w:rPr>
              <w:t xml:space="preserve"> </w:t>
            </w:r>
            <w:r w:rsidR="000D138A">
              <w:rPr>
                <w:b/>
              </w:rPr>
              <w:t>trece</w:t>
            </w:r>
            <w:r w:rsidR="0048294E">
              <w:rPr>
                <w:b/>
              </w:rPr>
              <w:t xml:space="preserve"> </w:t>
            </w:r>
            <w:r w:rsidR="00161B5F" w:rsidRPr="0048294E">
              <w:rPr>
                <w:b/>
              </w:rPr>
              <w:t>(</w:t>
            </w:r>
            <w:r w:rsidR="0089172B">
              <w:rPr>
                <w:b/>
              </w:rPr>
              <w:t>1</w:t>
            </w:r>
            <w:r w:rsidR="000D138A">
              <w:rPr>
                <w:b/>
              </w:rPr>
              <w:t>3</w:t>
            </w:r>
            <w:r w:rsidR="00304335" w:rsidRPr="0048294E">
              <w:rPr>
                <w:b/>
              </w:rPr>
              <w:t xml:space="preserve">) de </w:t>
            </w:r>
            <w:r w:rsidR="00DD3E91">
              <w:rPr>
                <w:b/>
              </w:rPr>
              <w:t>ju</w:t>
            </w:r>
            <w:r w:rsidR="0089172B">
              <w:rPr>
                <w:b/>
              </w:rPr>
              <w:t>lio</w:t>
            </w:r>
            <w:r w:rsidR="00DD3E91">
              <w:rPr>
                <w:b/>
              </w:rPr>
              <w:t xml:space="preserve"> </w:t>
            </w:r>
            <w:r w:rsidR="00A43E9D" w:rsidRPr="0048294E">
              <w:rPr>
                <w:b/>
              </w:rPr>
              <w:t>de</w:t>
            </w:r>
            <w:r w:rsidR="00792522">
              <w:rPr>
                <w:b/>
              </w:rPr>
              <w:t>l año</w:t>
            </w:r>
            <w:r w:rsidR="00304335" w:rsidRPr="0048294E">
              <w:rPr>
                <w:b/>
              </w:rPr>
              <w:t xml:space="preserve"> dos mil </w:t>
            </w:r>
            <w:r w:rsidR="00161B5F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nueve de la mañana (9:00 a.m.)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hasta el </w:t>
            </w:r>
            <w:r w:rsidR="00CD7ECF">
              <w:rPr>
                <w:b/>
              </w:rPr>
              <w:t xml:space="preserve">día </w:t>
            </w:r>
            <w:r w:rsidR="000D138A">
              <w:rPr>
                <w:b/>
              </w:rPr>
              <w:t>diez</w:t>
            </w:r>
            <w:r w:rsidR="00A43E9D" w:rsidRPr="0048294E">
              <w:rPr>
                <w:b/>
              </w:rPr>
              <w:t xml:space="preserve"> (</w:t>
            </w:r>
            <w:r w:rsidR="000D138A">
              <w:rPr>
                <w:b/>
              </w:rPr>
              <w:t>10</w:t>
            </w:r>
            <w:r w:rsidR="00304335" w:rsidRPr="0048294E">
              <w:rPr>
                <w:b/>
              </w:rPr>
              <w:t xml:space="preserve">) de </w:t>
            </w:r>
            <w:r w:rsidR="00CD7ECF">
              <w:rPr>
                <w:b/>
              </w:rPr>
              <w:t>agosto</w:t>
            </w:r>
            <w:r w:rsidR="00304335" w:rsidRPr="0048294E">
              <w:rPr>
                <w:b/>
              </w:rPr>
              <w:t xml:space="preserve"> de</w:t>
            </w:r>
            <w:r w:rsidR="00CD7ECF">
              <w:rPr>
                <w:b/>
              </w:rPr>
              <w:t>l año</w:t>
            </w:r>
            <w:r w:rsidR="00304335" w:rsidRPr="0048294E">
              <w:rPr>
                <w:b/>
              </w:rPr>
              <w:t xml:space="preserve"> dos mil </w:t>
            </w:r>
            <w:r w:rsidR="00A43E9D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once y cincuenta y nueve de la noche (11:59 p.m.), inclusive.</w:t>
            </w:r>
          </w:p>
          <w:p w14:paraId="2375C198" w14:textId="77777777" w:rsidR="002323AA" w:rsidRPr="00272099" w:rsidRDefault="002323AA" w:rsidP="008F2D1E">
            <w:pPr>
              <w:pStyle w:val="Piedepgina"/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4500EA68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tulo, art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</w:t>
      </w:r>
      <w:r w:rsidR="004A62D1">
        <w:t>í</w:t>
      </w:r>
      <w:r>
        <w:t>tulo y el art</w:t>
      </w:r>
      <w:r w:rsidR="004A62D1">
        <w:t>í</w:t>
      </w:r>
      <w:r>
        <w:t>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0AF99" w14:textId="77777777" w:rsidR="00112352" w:rsidRDefault="00112352">
      <w:r>
        <w:separator/>
      </w:r>
    </w:p>
  </w:endnote>
  <w:endnote w:type="continuationSeparator" w:id="0">
    <w:p w14:paraId="661640D1" w14:textId="77777777" w:rsidR="00112352" w:rsidRDefault="0011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r w:rsidR="00112352">
      <w:fldChar w:fldCharType="begin"/>
    </w:r>
    <w:r w:rsidR="00112352">
      <w:instrText>NUMPAGES  \* Arabic  \* MERGEFORMAT</w:instrText>
    </w:r>
    <w:r w:rsidR="00112352">
      <w:fldChar w:fldCharType="separate"/>
    </w:r>
    <w:r w:rsidR="00721318">
      <w:rPr>
        <w:noProof/>
      </w:rPr>
      <w:t>3</w:t>
    </w:r>
    <w:r w:rsidR="00112352">
      <w:rPr>
        <w:noProof/>
      </w:rPr>
      <w:fldChar w:fldCharType="end"/>
    </w:r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891" w14:textId="77777777" w:rsidR="00151E2A" w:rsidRPr="001B673C" w:rsidRDefault="00151E2A" w:rsidP="00151E2A">
    <w:pPr>
      <w:tabs>
        <w:tab w:val="center" w:pos="4550"/>
        <w:tab w:val="left" w:pos="5818"/>
      </w:tabs>
      <w:ind w:right="260"/>
    </w:pPr>
    <w:r>
      <w:rPr>
        <w:spacing w:val="60"/>
      </w:rPr>
      <w:t xml:space="preserve">                       </w:t>
    </w:r>
    <w:r w:rsidRPr="001B673C">
      <w:rPr>
        <w:spacing w:val="60"/>
      </w:rPr>
      <w:t>SC-07-03-2</w:t>
    </w:r>
    <w:r>
      <w:rPr>
        <w:spacing w:val="60"/>
      </w:rPr>
      <w:t>1</w:t>
    </w:r>
    <w:r w:rsidRPr="001B673C">
      <w:rPr>
        <w:spacing w:val="60"/>
      </w:rPr>
      <w:t xml:space="preserve">        </w:t>
    </w:r>
    <w:r>
      <w:rPr>
        <w:spacing w:val="60"/>
      </w:rPr>
      <w:t xml:space="preserve">  </w:t>
    </w:r>
    <w:r w:rsidRPr="001B673C">
      <w:rPr>
        <w:spacing w:val="60"/>
      </w:rPr>
      <w:t xml:space="preserve">       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r w:rsidR="00112352">
      <w:fldChar w:fldCharType="begin"/>
    </w:r>
    <w:r w:rsidR="00112352">
      <w:instrText>NUMPAGES  \* Arabic  \* MERGEFORMAT</w:instrText>
    </w:r>
    <w:r w:rsidR="00112352">
      <w:fldChar w:fldCharType="separate"/>
    </w:r>
    <w:r w:rsidR="00721318">
      <w:rPr>
        <w:noProof/>
      </w:rPr>
      <w:t>3</w:t>
    </w:r>
    <w:r w:rsidR="00112352">
      <w:rPr>
        <w:noProof/>
      </w:rPr>
      <w:fldChar w:fldCharType="end"/>
    </w:r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1C890" w14:textId="77777777" w:rsidR="00112352" w:rsidRDefault="00112352">
      <w:r>
        <w:separator/>
      </w:r>
    </w:p>
  </w:footnote>
  <w:footnote w:type="continuationSeparator" w:id="0">
    <w:p w14:paraId="1D46827C" w14:textId="77777777" w:rsidR="00112352" w:rsidRDefault="0011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C5E2" w14:textId="05717B8B" w:rsidR="00806DF4" w:rsidRDefault="00190EF4" w:rsidP="00806DF4">
    <w:pPr>
      <w:jc w:val="center"/>
      <w:rPr>
        <w:rFonts w:ascii="Times New Roman" w:hAnsi="Times New Roman"/>
        <w:sz w:val="28"/>
        <w:szCs w:val="23"/>
      </w:rPr>
    </w:pPr>
    <w:r>
      <w:rPr>
        <w:rFonts w:ascii="Times New Roman" w:hAnsi="Times New Roman"/>
        <w:noProof/>
        <w:sz w:val="28"/>
        <w:szCs w:val="23"/>
      </w:rPr>
      <w:drawing>
        <wp:anchor distT="0" distB="0" distL="114300" distR="114300" simplePos="0" relativeHeight="251658240" behindDoc="0" locked="0" layoutInCell="1" allowOverlap="1" wp14:anchorId="30E0B114" wp14:editId="6373FE1F">
          <wp:simplePos x="0" y="0"/>
          <wp:positionH relativeFrom="column">
            <wp:posOffset>1016000</wp:posOffset>
          </wp:positionH>
          <wp:positionV relativeFrom="paragraph">
            <wp:posOffset>292735</wp:posOffset>
          </wp:positionV>
          <wp:extent cx="84455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DF4">
      <w:rPr>
        <w:rFonts w:ascii="Calibri Light" w:hAnsi="Calibri Light"/>
        <w:b/>
        <w:bCs/>
        <w:noProof/>
        <w:color w:val="4472C4"/>
        <w:sz w:val="28"/>
        <w:szCs w:val="28"/>
      </w:rPr>
      <w:drawing>
        <wp:inline distT="0" distB="0" distL="0" distR="0" wp14:anchorId="55D3B78B" wp14:editId="4C789E68">
          <wp:extent cx="2240754" cy="107318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823" cy="109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471F4"/>
    <w:rsid w:val="00060D86"/>
    <w:rsid w:val="000906C7"/>
    <w:rsid w:val="000944AF"/>
    <w:rsid w:val="000A0ECE"/>
    <w:rsid w:val="000A2194"/>
    <w:rsid w:val="000B4925"/>
    <w:rsid w:val="000D138A"/>
    <w:rsid w:val="000D255D"/>
    <w:rsid w:val="000D78BD"/>
    <w:rsid w:val="000F0095"/>
    <w:rsid w:val="000F0E73"/>
    <w:rsid w:val="00103D0D"/>
    <w:rsid w:val="00112352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165E5"/>
    <w:rsid w:val="00332CA7"/>
    <w:rsid w:val="00340812"/>
    <w:rsid w:val="00375107"/>
    <w:rsid w:val="00376C9B"/>
    <w:rsid w:val="00377F34"/>
    <w:rsid w:val="0038190F"/>
    <w:rsid w:val="003914D2"/>
    <w:rsid w:val="00393106"/>
    <w:rsid w:val="003942AB"/>
    <w:rsid w:val="003972A0"/>
    <w:rsid w:val="003A4F80"/>
    <w:rsid w:val="003B62DF"/>
    <w:rsid w:val="003C5F9E"/>
    <w:rsid w:val="003C6472"/>
    <w:rsid w:val="003F767C"/>
    <w:rsid w:val="00413C82"/>
    <w:rsid w:val="0046039B"/>
    <w:rsid w:val="0048294E"/>
    <w:rsid w:val="00490278"/>
    <w:rsid w:val="004A62D1"/>
    <w:rsid w:val="004B0EAB"/>
    <w:rsid w:val="004B4682"/>
    <w:rsid w:val="004C1191"/>
    <w:rsid w:val="004C5F82"/>
    <w:rsid w:val="004F5627"/>
    <w:rsid w:val="00503828"/>
    <w:rsid w:val="005135F6"/>
    <w:rsid w:val="00521554"/>
    <w:rsid w:val="00535D12"/>
    <w:rsid w:val="005360F1"/>
    <w:rsid w:val="00560AAB"/>
    <w:rsid w:val="0058121F"/>
    <w:rsid w:val="00586743"/>
    <w:rsid w:val="005C14B4"/>
    <w:rsid w:val="005E42A3"/>
    <w:rsid w:val="00616738"/>
    <w:rsid w:val="006264FF"/>
    <w:rsid w:val="00653FDE"/>
    <w:rsid w:val="00683588"/>
    <w:rsid w:val="006970B9"/>
    <w:rsid w:val="006A5CD9"/>
    <w:rsid w:val="006B6B6F"/>
    <w:rsid w:val="006B7768"/>
    <w:rsid w:val="006C1132"/>
    <w:rsid w:val="006C1DF5"/>
    <w:rsid w:val="006C7AEE"/>
    <w:rsid w:val="006E237E"/>
    <w:rsid w:val="00702A51"/>
    <w:rsid w:val="0071459A"/>
    <w:rsid w:val="00721318"/>
    <w:rsid w:val="007529AF"/>
    <w:rsid w:val="0076475A"/>
    <w:rsid w:val="00792522"/>
    <w:rsid w:val="00795F27"/>
    <w:rsid w:val="007A15BF"/>
    <w:rsid w:val="007E47BA"/>
    <w:rsid w:val="007E6553"/>
    <w:rsid w:val="007F7B1A"/>
    <w:rsid w:val="00806DF4"/>
    <w:rsid w:val="00811CB1"/>
    <w:rsid w:val="0081617C"/>
    <w:rsid w:val="00816BF7"/>
    <w:rsid w:val="0089172B"/>
    <w:rsid w:val="00897911"/>
    <w:rsid w:val="008A35C6"/>
    <w:rsid w:val="008C34C6"/>
    <w:rsid w:val="008D430E"/>
    <w:rsid w:val="008E51DB"/>
    <w:rsid w:val="008F2D1E"/>
    <w:rsid w:val="009001E3"/>
    <w:rsid w:val="00900F25"/>
    <w:rsid w:val="00920294"/>
    <w:rsid w:val="009566C4"/>
    <w:rsid w:val="00956BB3"/>
    <w:rsid w:val="0096213F"/>
    <w:rsid w:val="009679F2"/>
    <w:rsid w:val="00974202"/>
    <w:rsid w:val="00996BAD"/>
    <w:rsid w:val="009A7A2A"/>
    <w:rsid w:val="009B51D0"/>
    <w:rsid w:val="009C4BE3"/>
    <w:rsid w:val="009C7FA1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CD7ECF"/>
    <w:rsid w:val="00D10143"/>
    <w:rsid w:val="00D23945"/>
    <w:rsid w:val="00D71227"/>
    <w:rsid w:val="00DA0100"/>
    <w:rsid w:val="00DA4301"/>
    <w:rsid w:val="00DB59A0"/>
    <w:rsid w:val="00DC0C7B"/>
    <w:rsid w:val="00DD3E91"/>
    <w:rsid w:val="00E129ED"/>
    <w:rsid w:val="00E14EFE"/>
    <w:rsid w:val="00E165C0"/>
    <w:rsid w:val="00E46014"/>
    <w:rsid w:val="00E463F0"/>
    <w:rsid w:val="00E7637B"/>
    <w:rsid w:val="00E8502A"/>
    <w:rsid w:val="00E93428"/>
    <w:rsid w:val="00EA4357"/>
    <w:rsid w:val="00EB68A0"/>
    <w:rsid w:val="00EE0484"/>
    <w:rsid w:val="00EE19C1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0A0E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A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sasporservicios@superseguros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8219-B64B-4740-8DF0-D5BF7937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1479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Laura De Luna</cp:lastModifiedBy>
  <cp:revision>2</cp:revision>
  <cp:lastPrinted>2023-07-11T18:05:00Z</cp:lastPrinted>
  <dcterms:created xsi:type="dcterms:W3CDTF">2023-07-13T16:59:00Z</dcterms:created>
  <dcterms:modified xsi:type="dcterms:W3CDTF">2023-07-13T16:59:00Z</dcterms:modified>
</cp:coreProperties>
</file>